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AC" w:rsidRPr="00434AD1" w:rsidRDefault="009C0BAC" w:rsidP="009C0BAC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2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9C0BAC" w:rsidRPr="00434AD1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9C0BAC" w:rsidRDefault="009C0BAC" w:rsidP="007723E5">
      <w:pPr>
        <w:spacing w:line="360" w:lineRule="auto"/>
        <w:jc w:val="center"/>
        <w:rPr>
          <w:rFonts w:eastAsia="Calibri"/>
          <w:lang w:eastAsia="en-US"/>
        </w:rPr>
      </w:pPr>
    </w:p>
    <w:p w:rsidR="007723E5" w:rsidRPr="008607D5" w:rsidRDefault="007723E5" w:rsidP="001B7357">
      <w:pPr>
        <w:jc w:val="center"/>
        <w:rPr>
          <w:rFonts w:eastAsia="Calibri"/>
          <w:b/>
          <w:sz w:val="26"/>
          <w:szCs w:val="26"/>
          <w:lang w:eastAsia="en-US"/>
        </w:rPr>
      </w:pPr>
      <w:r w:rsidRPr="008607D5">
        <w:rPr>
          <w:rFonts w:eastAsia="Calibri"/>
          <w:b/>
          <w:sz w:val="26"/>
          <w:szCs w:val="26"/>
          <w:lang w:eastAsia="en-US"/>
        </w:rPr>
        <w:t>Пояснительная записка</w:t>
      </w:r>
    </w:p>
    <w:p w:rsidR="00655C39" w:rsidRPr="008607D5" w:rsidRDefault="007723E5" w:rsidP="001B7357">
      <w:pPr>
        <w:jc w:val="center"/>
        <w:rPr>
          <w:b/>
          <w:sz w:val="26"/>
          <w:szCs w:val="26"/>
        </w:rPr>
      </w:pPr>
      <w:r w:rsidRPr="008607D5">
        <w:rPr>
          <w:rFonts w:eastAsia="Calibri"/>
          <w:b/>
          <w:sz w:val="26"/>
          <w:szCs w:val="26"/>
          <w:lang w:eastAsia="en-US"/>
        </w:rPr>
        <w:t xml:space="preserve">к проекту </w:t>
      </w:r>
      <w:r w:rsidR="009C0BAC" w:rsidRPr="008607D5">
        <w:rPr>
          <w:b/>
          <w:sz w:val="26"/>
          <w:szCs w:val="26"/>
        </w:rPr>
        <w:t>Постановления Администрации муниципального образования «Медвежьегорский муниципальный район» «</w:t>
      </w:r>
      <w:r w:rsidR="00655C39" w:rsidRPr="008607D5">
        <w:rPr>
          <w:b/>
          <w:sz w:val="26"/>
          <w:szCs w:val="26"/>
        </w:rPr>
        <w:t>О внесении изменений и дополнений в  муниципальную  Программу «Развитие субъектов малого и среднего предпринимательства</w:t>
      </w:r>
      <w:r w:rsidR="008607D5">
        <w:rPr>
          <w:b/>
          <w:sz w:val="26"/>
          <w:szCs w:val="26"/>
        </w:rPr>
        <w:t xml:space="preserve"> </w:t>
      </w:r>
      <w:r w:rsidR="00655C39" w:rsidRPr="008607D5">
        <w:rPr>
          <w:b/>
          <w:sz w:val="26"/>
          <w:szCs w:val="26"/>
        </w:rPr>
        <w:t>на территории муниципального образования «Медвежьегорский</w:t>
      </w:r>
      <w:r w:rsidR="008607D5">
        <w:rPr>
          <w:b/>
          <w:sz w:val="26"/>
          <w:szCs w:val="26"/>
        </w:rPr>
        <w:t xml:space="preserve"> </w:t>
      </w:r>
      <w:r w:rsidR="00655C39" w:rsidRPr="008607D5">
        <w:rPr>
          <w:b/>
          <w:sz w:val="26"/>
          <w:szCs w:val="26"/>
        </w:rPr>
        <w:t>муниципальный район» на 2017 – 2022 годы»</w:t>
      </w:r>
    </w:p>
    <w:p w:rsidR="007723E5" w:rsidRPr="008607D5" w:rsidRDefault="007723E5" w:rsidP="001B735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7357" w:rsidRPr="008607D5" w:rsidRDefault="007723E5" w:rsidP="006A78A2">
      <w:pPr>
        <w:ind w:firstLine="567"/>
        <w:jc w:val="both"/>
        <w:rPr>
          <w:sz w:val="26"/>
          <w:szCs w:val="26"/>
        </w:rPr>
      </w:pPr>
      <w:bookmarkStart w:id="0" w:name="_GoBack"/>
      <w:bookmarkEnd w:id="0"/>
      <w:proofErr w:type="gramStart"/>
      <w:r w:rsidRPr="008607D5">
        <w:rPr>
          <w:rFonts w:eastAsia="Calibri"/>
          <w:sz w:val="26"/>
          <w:szCs w:val="26"/>
          <w:lang w:eastAsia="en-US"/>
        </w:rPr>
        <w:t xml:space="preserve">Проект </w:t>
      </w:r>
      <w:r w:rsidR="009C0BAC" w:rsidRPr="008607D5">
        <w:rPr>
          <w:sz w:val="26"/>
          <w:szCs w:val="26"/>
        </w:rPr>
        <w:t>Постановления Администрации муниципального образования «Медвежьегорский муниципальный район» «</w:t>
      </w:r>
      <w:r w:rsidR="00655C39" w:rsidRPr="008607D5">
        <w:rPr>
          <w:sz w:val="26"/>
          <w:szCs w:val="26"/>
        </w:rPr>
        <w:t xml:space="preserve">О внесении изменений и дополнений в  муниципальную  Программу «Развитие субъектов малого и среднего предпринимательства на территории муниципального образования «Медвежьегорский муниципальный район» на 2017 – 2022 годы» </w:t>
      </w:r>
      <w:r w:rsidR="009C0BAC" w:rsidRPr="008607D5">
        <w:rPr>
          <w:sz w:val="26"/>
          <w:szCs w:val="26"/>
        </w:rPr>
        <w:t xml:space="preserve"> </w:t>
      </w:r>
      <w:r w:rsidR="00972318" w:rsidRPr="008607D5">
        <w:rPr>
          <w:sz w:val="26"/>
          <w:szCs w:val="26"/>
        </w:rPr>
        <w:t xml:space="preserve">разработан в целях актуализации действующего законодательства, затрагивающего </w:t>
      </w:r>
      <w:r w:rsidR="001B7357" w:rsidRPr="008607D5">
        <w:rPr>
          <w:sz w:val="26"/>
          <w:szCs w:val="26"/>
        </w:rPr>
        <w:t xml:space="preserve">создание </w:t>
      </w:r>
      <w:r w:rsidR="00AE7E5B">
        <w:rPr>
          <w:sz w:val="26"/>
          <w:szCs w:val="26"/>
        </w:rPr>
        <w:t xml:space="preserve">и </w:t>
      </w:r>
      <w:r w:rsidR="008607D5">
        <w:rPr>
          <w:sz w:val="26"/>
          <w:szCs w:val="26"/>
        </w:rPr>
        <w:t xml:space="preserve">расширение </w:t>
      </w:r>
      <w:r w:rsidR="00AE7E5B" w:rsidRPr="008607D5">
        <w:rPr>
          <w:sz w:val="26"/>
          <w:szCs w:val="26"/>
        </w:rPr>
        <w:t>условий</w:t>
      </w:r>
      <w:r w:rsidR="00AE7E5B">
        <w:rPr>
          <w:sz w:val="26"/>
          <w:szCs w:val="26"/>
        </w:rPr>
        <w:t xml:space="preserve">, </w:t>
      </w:r>
      <w:r w:rsidR="00AE7E5B">
        <w:rPr>
          <w:sz w:val="26"/>
          <w:szCs w:val="26"/>
        </w:rPr>
        <w:t>получения</w:t>
      </w:r>
      <w:r w:rsidR="008607D5">
        <w:rPr>
          <w:sz w:val="26"/>
          <w:szCs w:val="26"/>
        </w:rPr>
        <w:t xml:space="preserve"> поддержки</w:t>
      </w:r>
      <w:r w:rsidR="001B7357" w:rsidRPr="008607D5">
        <w:rPr>
          <w:sz w:val="26"/>
          <w:szCs w:val="26"/>
        </w:rPr>
        <w:t xml:space="preserve"> для развития</w:t>
      </w:r>
      <w:r w:rsidR="00AE7E5B">
        <w:rPr>
          <w:sz w:val="26"/>
          <w:szCs w:val="26"/>
        </w:rPr>
        <w:t xml:space="preserve"> начинающих субъектов</w:t>
      </w:r>
      <w:r w:rsidR="001B7357" w:rsidRPr="008607D5">
        <w:rPr>
          <w:sz w:val="26"/>
          <w:szCs w:val="26"/>
        </w:rPr>
        <w:t xml:space="preserve"> малого и среднего предпринимательства, в том числе в </w:t>
      </w:r>
      <w:proofErr w:type="spellStart"/>
      <w:r w:rsidR="001B7357" w:rsidRPr="008607D5">
        <w:rPr>
          <w:sz w:val="26"/>
          <w:szCs w:val="26"/>
        </w:rPr>
        <w:t>монопрофильном</w:t>
      </w:r>
      <w:proofErr w:type="spellEnd"/>
      <w:r w:rsidR="001B7357" w:rsidRPr="008607D5">
        <w:rPr>
          <w:sz w:val="26"/>
          <w:szCs w:val="26"/>
        </w:rPr>
        <w:t xml:space="preserve"> муниципальном</w:t>
      </w:r>
      <w:proofErr w:type="gramEnd"/>
      <w:r w:rsidR="001B7357" w:rsidRPr="008607D5">
        <w:rPr>
          <w:sz w:val="26"/>
          <w:szCs w:val="26"/>
        </w:rPr>
        <w:t xml:space="preserve"> </w:t>
      </w:r>
      <w:proofErr w:type="gramStart"/>
      <w:r w:rsidR="001B7357" w:rsidRPr="008607D5">
        <w:rPr>
          <w:sz w:val="26"/>
          <w:szCs w:val="26"/>
        </w:rPr>
        <w:t>образовании (</w:t>
      </w:r>
      <w:proofErr w:type="spellStart"/>
      <w:r w:rsidR="001B7357" w:rsidRPr="008607D5">
        <w:rPr>
          <w:sz w:val="26"/>
          <w:szCs w:val="26"/>
        </w:rPr>
        <w:t>пгт</w:t>
      </w:r>
      <w:proofErr w:type="spellEnd"/>
      <w:r w:rsidR="001B7357" w:rsidRPr="008607D5">
        <w:rPr>
          <w:sz w:val="26"/>
          <w:szCs w:val="26"/>
        </w:rPr>
        <w:t>.</w:t>
      </w:r>
      <w:proofErr w:type="gramEnd"/>
      <w:r w:rsidR="001B7357" w:rsidRPr="008607D5">
        <w:rPr>
          <w:sz w:val="26"/>
          <w:szCs w:val="26"/>
        </w:rPr>
        <w:t xml:space="preserve"> Пиндуши).</w:t>
      </w:r>
    </w:p>
    <w:p w:rsidR="00972318" w:rsidRPr="008607D5" w:rsidRDefault="00972318" w:rsidP="006A78A2">
      <w:pPr>
        <w:ind w:firstLine="567"/>
        <w:jc w:val="both"/>
        <w:rPr>
          <w:sz w:val="26"/>
          <w:szCs w:val="26"/>
        </w:rPr>
      </w:pPr>
      <w:r w:rsidRPr="008607D5">
        <w:rPr>
          <w:sz w:val="26"/>
          <w:szCs w:val="26"/>
        </w:rPr>
        <w:t>Предлагаемый к утверждению Проект предполагает внесение изменени</w:t>
      </w:r>
      <w:r w:rsidR="00AE7E5B">
        <w:rPr>
          <w:sz w:val="26"/>
          <w:szCs w:val="26"/>
        </w:rPr>
        <w:t>я</w:t>
      </w:r>
      <w:r w:rsidRPr="008607D5">
        <w:rPr>
          <w:sz w:val="26"/>
          <w:szCs w:val="26"/>
        </w:rPr>
        <w:t xml:space="preserve"> в ранее принятый нормативный акт, определяющий </w:t>
      </w:r>
      <w:r w:rsidRPr="008607D5">
        <w:rPr>
          <w:bCs/>
          <w:sz w:val="26"/>
          <w:szCs w:val="26"/>
        </w:rPr>
        <w:t>Поряд</w:t>
      </w:r>
      <w:r w:rsidR="001B7357" w:rsidRPr="008607D5">
        <w:rPr>
          <w:bCs/>
          <w:sz w:val="26"/>
          <w:szCs w:val="26"/>
        </w:rPr>
        <w:t>ок</w:t>
      </w:r>
      <w:r w:rsidRPr="008607D5">
        <w:rPr>
          <w:bCs/>
          <w:sz w:val="26"/>
          <w:szCs w:val="26"/>
        </w:rPr>
        <w:t xml:space="preserve"> </w:t>
      </w:r>
      <w:r w:rsidRPr="008607D5">
        <w:rPr>
          <w:sz w:val="26"/>
          <w:szCs w:val="26"/>
        </w:rPr>
        <w:t>и услови</w:t>
      </w:r>
      <w:r w:rsidR="001B7357" w:rsidRPr="008607D5">
        <w:rPr>
          <w:sz w:val="26"/>
          <w:szCs w:val="26"/>
        </w:rPr>
        <w:t>я</w:t>
      </w:r>
      <w:r w:rsidRPr="008607D5">
        <w:rPr>
          <w:sz w:val="26"/>
          <w:szCs w:val="26"/>
        </w:rPr>
        <w:t xml:space="preserve"> предоставления </w:t>
      </w:r>
      <w:r w:rsidR="001B7357" w:rsidRPr="008607D5">
        <w:rPr>
          <w:sz w:val="26"/>
          <w:szCs w:val="26"/>
        </w:rPr>
        <w:t>финансовой поддержки СМП</w:t>
      </w:r>
      <w:r w:rsidRPr="008607D5">
        <w:rPr>
          <w:sz w:val="26"/>
          <w:szCs w:val="26"/>
        </w:rPr>
        <w:t>.</w:t>
      </w:r>
      <w:r w:rsidR="001B7357" w:rsidRPr="008607D5">
        <w:rPr>
          <w:sz w:val="26"/>
          <w:szCs w:val="26"/>
        </w:rPr>
        <w:t xml:space="preserve"> Проект разработан в </w:t>
      </w:r>
      <w:r w:rsidR="00AE7E5B">
        <w:rPr>
          <w:sz w:val="26"/>
          <w:szCs w:val="26"/>
        </w:rPr>
        <w:t xml:space="preserve">рамках действующих </w:t>
      </w:r>
      <w:r w:rsidR="001B7357" w:rsidRPr="008607D5">
        <w:rPr>
          <w:sz w:val="26"/>
          <w:szCs w:val="26"/>
        </w:rPr>
        <w:t xml:space="preserve"> нормативно-правовых акт</w:t>
      </w:r>
      <w:r w:rsidR="00AE7E5B">
        <w:rPr>
          <w:sz w:val="26"/>
          <w:szCs w:val="26"/>
        </w:rPr>
        <w:t>ах ОИВ Республики Карелия</w:t>
      </w:r>
      <w:r w:rsidR="001B7357" w:rsidRPr="008607D5">
        <w:rPr>
          <w:sz w:val="26"/>
          <w:szCs w:val="26"/>
        </w:rPr>
        <w:t xml:space="preserve"> по предоставлению из бюджета субсидии на реализацию мероприятий по государственной поддержке малого и среднего предпринимательства, включая крестьянские (фермерские) хозяйства, а также молодежного предпринимательства юридическим лицам (за исключением субсидий государственным (муниципальным) учреждениям), индивидуальным предпринимателям – производителям товаров, работ, услуг.</w:t>
      </w:r>
    </w:p>
    <w:p w:rsidR="007723E5" w:rsidRPr="008607D5" w:rsidRDefault="007723E5" w:rsidP="006A78A2">
      <w:pPr>
        <w:autoSpaceDE w:val="0"/>
        <w:autoSpaceDN w:val="0"/>
        <w:adjustRightInd w:val="0"/>
        <w:ind w:firstLine="567"/>
        <w:jc w:val="both"/>
        <w:outlineLvl w:val="2"/>
        <w:rPr>
          <w:rFonts w:eastAsia="Calibri"/>
          <w:sz w:val="26"/>
          <w:szCs w:val="26"/>
          <w:lang w:eastAsia="en-US"/>
        </w:rPr>
      </w:pPr>
      <w:r w:rsidRPr="008607D5">
        <w:rPr>
          <w:rFonts w:eastAsia="Calibri"/>
          <w:sz w:val="26"/>
          <w:szCs w:val="26"/>
          <w:lang w:eastAsia="en-US"/>
        </w:rPr>
        <w:t xml:space="preserve">Проект  </w:t>
      </w:r>
      <w:r w:rsidR="00E24336" w:rsidRPr="008607D5">
        <w:rPr>
          <w:sz w:val="26"/>
          <w:szCs w:val="26"/>
        </w:rPr>
        <w:t xml:space="preserve">Постановления Администрации муниципального образования «Медвежьегорский муниципальный район» </w:t>
      </w:r>
      <w:r w:rsidRPr="008607D5">
        <w:rPr>
          <w:rFonts w:eastAsia="Calibri"/>
          <w:sz w:val="26"/>
          <w:szCs w:val="26"/>
          <w:lang w:eastAsia="en-US"/>
        </w:rPr>
        <w:t>соответствует Конституции Российской Федерации, федеральным законам, Конституции Республики Карелия, законам Республики Карелия</w:t>
      </w:r>
      <w:r w:rsidR="00E24336" w:rsidRPr="008607D5">
        <w:rPr>
          <w:rFonts w:eastAsia="Calibri"/>
          <w:sz w:val="26"/>
          <w:szCs w:val="26"/>
          <w:lang w:eastAsia="en-US"/>
        </w:rPr>
        <w:t>, нормативным правовым актам органов местного самоуправления</w:t>
      </w:r>
      <w:r w:rsidRPr="008607D5">
        <w:rPr>
          <w:rFonts w:eastAsia="Calibri"/>
          <w:sz w:val="26"/>
          <w:szCs w:val="26"/>
          <w:lang w:eastAsia="en-US"/>
        </w:rPr>
        <w:t xml:space="preserve">. </w:t>
      </w:r>
    </w:p>
    <w:p w:rsidR="007723E5" w:rsidRPr="008607D5" w:rsidRDefault="007723E5" w:rsidP="006A78A2">
      <w:pPr>
        <w:autoSpaceDE w:val="0"/>
        <w:autoSpaceDN w:val="0"/>
        <w:adjustRightInd w:val="0"/>
        <w:ind w:firstLine="567"/>
        <w:jc w:val="both"/>
        <w:outlineLvl w:val="2"/>
        <w:rPr>
          <w:rFonts w:eastAsia="Calibri"/>
          <w:sz w:val="26"/>
          <w:szCs w:val="26"/>
          <w:lang w:eastAsia="en-US"/>
        </w:rPr>
      </w:pPr>
      <w:r w:rsidRPr="008607D5">
        <w:rPr>
          <w:rFonts w:eastAsia="Calibri"/>
          <w:sz w:val="26"/>
          <w:szCs w:val="26"/>
          <w:lang w:eastAsia="en-US"/>
        </w:rPr>
        <w:t xml:space="preserve">В проекте  нормативного правового акта отсутствуют </w:t>
      </w:r>
      <w:proofErr w:type="spellStart"/>
      <w:r w:rsidR="001111E7" w:rsidRPr="008607D5">
        <w:rPr>
          <w:sz w:val="26"/>
          <w:szCs w:val="26"/>
        </w:rPr>
        <w:t>коррупциогенные</w:t>
      </w:r>
      <w:proofErr w:type="spellEnd"/>
      <w:r w:rsidR="001111E7" w:rsidRPr="008607D5">
        <w:rPr>
          <w:sz w:val="26"/>
          <w:szCs w:val="26"/>
        </w:rPr>
        <w:t xml:space="preserve"> факторы</w:t>
      </w:r>
      <w:r w:rsidRPr="008607D5">
        <w:rPr>
          <w:rFonts w:eastAsia="Calibri"/>
          <w:sz w:val="26"/>
          <w:szCs w:val="26"/>
          <w:lang w:eastAsia="en-US"/>
        </w:rPr>
        <w:t>.</w:t>
      </w:r>
    </w:p>
    <w:p w:rsidR="007B7B1C" w:rsidRPr="008607D5" w:rsidRDefault="007B7B1C" w:rsidP="006A78A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607D5">
        <w:rPr>
          <w:rFonts w:eastAsia="Calibri"/>
          <w:sz w:val="26"/>
          <w:szCs w:val="26"/>
          <w:lang w:eastAsia="en-US"/>
        </w:rPr>
        <w:t xml:space="preserve">Настоящий проект </w:t>
      </w:r>
      <w:r w:rsidR="008607D5" w:rsidRPr="008607D5">
        <w:rPr>
          <w:rFonts w:eastAsia="Calibri"/>
          <w:sz w:val="26"/>
          <w:szCs w:val="26"/>
          <w:lang w:eastAsia="en-US"/>
        </w:rPr>
        <w:t xml:space="preserve">регулируют отношения, связанные с </w:t>
      </w:r>
      <w:r w:rsidR="008607D5" w:rsidRPr="008607D5">
        <w:rPr>
          <w:sz w:val="26"/>
          <w:szCs w:val="26"/>
        </w:rPr>
        <w:t>поддержкой инвестиционной деятельности в районе,</w:t>
      </w:r>
      <w:r w:rsidR="008607D5" w:rsidRPr="008607D5">
        <w:rPr>
          <w:rFonts w:eastAsia="Calibri"/>
          <w:sz w:val="26"/>
          <w:szCs w:val="26"/>
          <w:lang w:eastAsia="en-US"/>
        </w:rPr>
        <w:t xml:space="preserve"> предоставляя </w:t>
      </w:r>
      <w:r w:rsidR="008607D5" w:rsidRPr="008607D5">
        <w:rPr>
          <w:sz w:val="26"/>
          <w:szCs w:val="26"/>
        </w:rPr>
        <w:t>приоритетные решения социально-экономических задач</w:t>
      </w:r>
      <w:r w:rsidR="008607D5">
        <w:rPr>
          <w:sz w:val="26"/>
          <w:szCs w:val="26"/>
        </w:rPr>
        <w:t xml:space="preserve">, </w:t>
      </w:r>
      <w:r w:rsidRPr="008607D5">
        <w:rPr>
          <w:rFonts w:eastAsia="Calibri"/>
          <w:sz w:val="26"/>
          <w:szCs w:val="26"/>
          <w:lang w:eastAsia="en-US"/>
        </w:rPr>
        <w:t xml:space="preserve">затрагивает вопросы осуществления предпринимательской и инвестиционной деятельности, в связи с этим требует оценки регулирующего воздействия проекта нормативного правового акта </w:t>
      </w:r>
      <w:r w:rsidR="00E24336" w:rsidRPr="008607D5">
        <w:rPr>
          <w:rFonts w:eastAsia="Calibri"/>
          <w:sz w:val="26"/>
          <w:szCs w:val="26"/>
          <w:lang w:eastAsia="en-US"/>
        </w:rPr>
        <w:t xml:space="preserve">Администрации </w:t>
      </w:r>
      <w:r w:rsidR="00E24336" w:rsidRPr="008607D5">
        <w:rPr>
          <w:sz w:val="26"/>
          <w:szCs w:val="26"/>
        </w:rPr>
        <w:t>муниципального образования «Медвежьегорский муниципальный район».</w:t>
      </w:r>
    </w:p>
    <w:p w:rsidR="00D3086A" w:rsidRPr="001B7357" w:rsidRDefault="001B7357" w:rsidP="006A78A2">
      <w:pPr>
        <w:ind w:firstLine="539"/>
        <w:jc w:val="both"/>
        <w:rPr>
          <w:sz w:val="26"/>
          <w:szCs w:val="26"/>
        </w:rPr>
      </w:pPr>
      <w:r w:rsidRPr="008607D5">
        <w:rPr>
          <w:bCs/>
          <w:sz w:val="26"/>
          <w:szCs w:val="26"/>
        </w:rPr>
        <w:t>В</w:t>
      </w:r>
      <w:r w:rsidR="00D3086A" w:rsidRPr="008607D5">
        <w:rPr>
          <w:sz w:val="26"/>
          <w:szCs w:val="26"/>
        </w:rPr>
        <w:t xml:space="preserve"> бюджете </w:t>
      </w:r>
      <w:r w:rsidRPr="008607D5">
        <w:rPr>
          <w:sz w:val="26"/>
          <w:szCs w:val="26"/>
        </w:rPr>
        <w:t>муниципального образования «Медвежьегорский муниципальный район»</w:t>
      </w:r>
      <w:r w:rsidR="00D3086A" w:rsidRPr="008607D5">
        <w:rPr>
          <w:sz w:val="26"/>
          <w:szCs w:val="26"/>
        </w:rPr>
        <w:t xml:space="preserve"> на 2017 год и на плановый период 2018 и 2019 годов» средства на реализацию указанного </w:t>
      </w:r>
      <w:r w:rsidR="00AE7E5B">
        <w:rPr>
          <w:sz w:val="26"/>
          <w:szCs w:val="26"/>
        </w:rPr>
        <w:t>мероприятия</w:t>
      </w:r>
      <w:r w:rsidR="008607D5">
        <w:rPr>
          <w:sz w:val="26"/>
          <w:szCs w:val="26"/>
        </w:rPr>
        <w:t xml:space="preserve">, т.е. на реализацию действующей муниципальной программы, </w:t>
      </w:r>
      <w:r w:rsidR="00D3086A" w:rsidRPr="008607D5">
        <w:rPr>
          <w:sz w:val="26"/>
          <w:szCs w:val="26"/>
        </w:rPr>
        <w:t xml:space="preserve"> предусмотрены.</w:t>
      </w:r>
    </w:p>
    <w:p w:rsidR="00D3086A" w:rsidRPr="001B7357" w:rsidRDefault="00D3086A" w:rsidP="006A78A2">
      <w:pPr>
        <w:autoSpaceDE w:val="0"/>
        <w:autoSpaceDN w:val="0"/>
        <w:adjustRightInd w:val="0"/>
        <w:ind w:firstLine="567"/>
        <w:jc w:val="both"/>
        <w:outlineLvl w:val="2"/>
        <w:rPr>
          <w:rFonts w:eastAsia="Calibri"/>
          <w:sz w:val="26"/>
          <w:szCs w:val="26"/>
          <w:lang w:eastAsia="en-US"/>
        </w:rPr>
      </w:pPr>
    </w:p>
    <w:sectPr w:rsidR="00D3086A" w:rsidRPr="001B7357" w:rsidSect="00AE7E5B">
      <w:pgSz w:w="11906" w:h="16838" w:code="9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E5"/>
    <w:rsid w:val="000E4072"/>
    <w:rsid w:val="001111E7"/>
    <w:rsid w:val="00112D4B"/>
    <w:rsid w:val="001B7357"/>
    <w:rsid w:val="0026229A"/>
    <w:rsid w:val="0039318B"/>
    <w:rsid w:val="00570492"/>
    <w:rsid w:val="00597E22"/>
    <w:rsid w:val="00655C39"/>
    <w:rsid w:val="006820B2"/>
    <w:rsid w:val="006A78A2"/>
    <w:rsid w:val="00747429"/>
    <w:rsid w:val="007723E5"/>
    <w:rsid w:val="007B7B1C"/>
    <w:rsid w:val="007B7F51"/>
    <w:rsid w:val="008075CD"/>
    <w:rsid w:val="00814FF2"/>
    <w:rsid w:val="008607D5"/>
    <w:rsid w:val="00972318"/>
    <w:rsid w:val="00975D00"/>
    <w:rsid w:val="009C0BAC"/>
    <w:rsid w:val="00A26005"/>
    <w:rsid w:val="00AB173C"/>
    <w:rsid w:val="00AD2990"/>
    <w:rsid w:val="00AE7E5B"/>
    <w:rsid w:val="00B22FFD"/>
    <w:rsid w:val="00C103D9"/>
    <w:rsid w:val="00D3086A"/>
    <w:rsid w:val="00E24336"/>
    <w:rsid w:val="00E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EF701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EF70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701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308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D308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EF701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EF70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701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308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D308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2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6</cp:revision>
  <dcterms:created xsi:type="dcterms:W3CDTF">2017-06-01T13:15:00Z</dcterms:created>
  <dcterms:modified xsi:type="dcterms:W3CDTF">2017-09-15T10:53:00Z</dcterms:modified>
</cp:coreProperties>
</file>