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AC" w:rsidRPr="00434AD1" w:rsidRDefault="009C0BAC" w:rsidP="009C0BAC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2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затрагивающих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9C0BAC" w:rsidRPr="00434AD1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9C0BAC" w:rsidRPr="00FB6A8C" w:rsidRDefault="009C0BAC" w:rsidP="007723E5">
      <w:pPr>
        <w:spacing w:line="360" w:lineRule="auto"/>
        <w:jc w:val="center"/>
        <w:rPr>
          <w:rFonts w:eastAsia="Calibri"/>
          <w:sz w:val="16"/>
          <w:szCs w:val="16"/>
          <w:lang w:eastAsia="en-US"/>
        </w:rPr>
      </w:pPr>
    </w:p>
    <w:p w:rsidR="007723E5" w:rsidRPr="009C0BAC" w:rsidRDefault="007723E5" w:rsidP="009C0BAC">
      <w:pPr>
        <w:jc w:val="center"/>
        <w:rPr>
          <w:rFonts w:eastAsia="Calibri"/>
          <w:b/>
          <w:lang w:eastAsia="en-US"/>
        </w:rPr>
      </w:pPr>
      <w:r w:rsidRPr="009C0BAC">
        <w:rPr>
          <w:rFonts w:eastAsia="Calibri"/>
          <w:b/>
          <w:lang w:eastAsia="en-US"/>
        </w:rPr>
        <w:t>Пояснительная записка</w:t>
      </w:r>
    </w:p>
    <w:p w:rsidR="00093B78" w:rsidRPr="00093B78" w:rsidRDefault="007723E5" w:rsidP="005F316E">
      <w:pPr>
        <w:tabs>
          <w:tab w:val="num" w:pos="142"/>
        </w:tabs>
        <w:ind w:left="-284" w:firstLine="568"/>
        <w:jc w:val="center"/>
        <w:rPr>
          <w:b/>
          <w:sz w:val="22"/>
          <w:szCs w:val="22"/>
        </w:rPr>
      </w:pPr>
      <w:r w:rsidRPr="00093B78">
        <w:rPr>
          <w:rFonts w:eastAsia="Calibri"/>
          <w:b/>
          <w:sz w:val="22"/>
          <w:szCs w:val="22"/>
          <w:lang w:eastAsia="en-US"/>
        </w:rPr>
        <w:t xml:space="preserve">к проекту </w:t>
      </w:r>
      <w:r w:rsidR="009C0BAC" w:rsidRPr="00093B78">
        <w:rPr>
          <w:b/>
          <w:sz w:val="22"/>
          <w:szCs w:val="22"/>
        </w:rPr>
        <w:t>Постановления Администрации муниципального образования «Медвежьегорский муниципальный район» «</w:t>
      </w:r>
      <w:r w:rsidR="00905EEE" w:rsidRPr="00905EEE">
        <w:rPr>
          <w:b/>
          <w:sz w:val="22"/>
          <w:szCs w:val="22"/>
        </w:rPr>
        <w:t>О внесении изменений и дополнений в 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r w:rsidR="00093B78" w:rsidRPr="00093B78">
        <w:rPr>
          <w:b/>
          <w:sz w:val="22"/>
          <w:szCs w:val="22"/>
        </w:rPr>
        <w:t>»</w:t>
      </w:r>
    </w:p>
    <w:p w:rsidR="009C0BAC" w:rsidRPr="009C0BAC" w:rsidRDefault="009C0BAC" w:rsidP="009C0BAC">
      <w:pPr>
        <w:jc w:val="center"/>
        <w:rPr>
          <w:b/>
          <w:szCs w:val="28"/>
        </w:rPr>
      </w:pPr>
    </w:p>
    <w:p w:rsidR="00905EEE" w:rsidRDefault="007723E5" w:rsidP="0067266D">
      <w:pPr>
        <w:tabs>
          <w:tab w:val="num" w:pos="142"/>
        </w:tabs>
        <w:ind w:firstLine="568"/>
        <w:jc w:val="both"/>
        <w:rPr>
          <w:sz w:val="23"/>
          <w:szCs w:val="23"/>
        </w:rPr>
      </w:pPr>
      <w:proofErr w:type="gramStart"/>
      <w:r w:rsidRPr="00E24336">
        <w:rPr>
          <w:rFonts w:eastAsia="Calibri"/>
          <w:sz w:val="23"/>
          <w:szCs w:val="23"/>
          <w:lang w:eastAsia="en-US"/>
        </w:rPr>
        <w:t xml:space="preserve">Проект </w:t>
      </w:r>
      <w:r w:rsidR="009C0BAC" w:rsidRPr="00E24336">
        <w:rPr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905EEE" w:rsidRPr="00905EEE">
        <w:t>О внесении изменений и дополнений в 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r w:rsidR="00093B78" w:rsidRPr="00193A4B">
        <w:rPr>
          <w:sz w:val="26"/>
          <w:szCs w:val="26"/>
        </w:rPr>
        <w:t>»</w:t>
      </w:r>
      <w:r w:rsidR="009C0BAC" w:rsidRPr="00E24336">
        <w:rPr>
          <w:sz w:val="23"/>
          <w:szCs w:val="23"/>
        </w:rPr>
        <w:t xml:space="preserve"> </w:t>
      </w:r>
      <w:r w:rsidRPr="00E24336">
        <w:rPr>
          <w:rFonts w:eastAsia="Calibri"/>
          <w:sz w:val="23"/>
          <w:szCs w:val="23"/>
          <w:lang w:eastAsia="en-US"/>
        </w:rPr>
        <w:t xml:space="preserve">подготовлен в </w:t>
      </w:r>
      <w:r w:rsidR="009C0BAC" w:rsidRPr="00E24336">
        <w:rPr>
          <w:sz w:val="23"/>
          <w:szCs w:val="23"/>
        </w:rPr>
        <w:t xml:space="preserve"> соответствии с </w:t>
      </w:r>
      <w:r w:rsidR="00905EEE">
        <w:rPr>
          <w:sz w:val="23"/>
          <w:szCs w:val="23"/>
        </w:rPr>
        <w:t xml:space="preserve">Бюджетным кодексом Российской Федерации, </w:t>
      </w:r>
      <w:r w:rsidR="009C0BAC" w:rsidRPr="00E24336">
        <w:rPr>
          <w:sz w:val="23"/>
          <w:szCs w:val="23"/>
        </w:rPr>
        <w:t>Федеральным законом от 06.10.2003 года № 131-ФЗ «Об общих принципах организации</w:t>
      </w:r>
      <w:proofErr w:type="gramEnd"/>
      <w:r w:rsidR="009C0BAC" w:rsidRPr="00E24336">
        <w:rPr>
          <w:sz w:val="23"/>
          <w:szCs w:val="23"/>
        </w:rPr>
        <w:t xml:space="preserve"> местного самоуправления в Российской Федерации», статьей 39 Устава муниципального образования «Медвежьегорский муниципальный район» в целях </w:t>
      </w:r>
      <w:r w:rsidR="00FB6A8C" w:rsidRPr="00FB6A8C">
        <w:rPr>
          <w:sz w:val="23"/>
          <w:szCs w:val="23"/>
        </w:rPr>
        <w:t xml:space="preserve">удовлетворения  </w:t>
      </w:r>
      <w:r w:rsidR="00905EEE">
        <w:rPr>
          <w:sz w:val="23"/>
          <w:szCs w:val="23"/>
        </w:rPr>
        <w:t>оказания финансовой поддержки юридическим и физическим лицам в виде предоставления субсидий.</w:t>
      </w:r>
    </w:p>
    <w:p w:rsidR="009C0BAC" w:rsidRPr="00E24336" w:rsidRDefault="007723E5" w:rsidP="0067266D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E24336">
        <w:rPr>
          <w:rFonts w:eastAsia="Calibri"/>
          <w:sz w:val="23"/>
          <w:szCs w:val="23"/>
          <w:lang w:eastAsia="en-US"/>
        </w:rPr>
        <w:t xml:space="preserve">Данный проект регулируют отношения, связанные </w:t>
      </w:r>
      <w:r w:rsidR="00905EEE">
        <w:rPr>
          <w:rFonts w:eastAsia="Calibri"/>
          <w:sz w:val="23"/>
          <w:szCs w:val="23"/>
          <w:lang w:eastAsia="en-US"/>
        </w:rPr>
        <w:t>с</w:t>
      </w:r>
      <w:bookmarkStart w:id="0" w:name="_GoBack"/>
      <w:bookmarkEnd w:id="0"/>
      <w:r w:rsidR="00905EEE" w:rsidRPr="00905EEE">
        <w:rPr>
          <w:rFonts w:eastAsia="Calibri"/>
          <w:sz w:val="23"/>
          <w:szCs w:val="23"/>
          <w:lang w:eastAsia="en-US"/>
        </w:rPr>
        <w:t xml:space="preserve"> установлением порядка и условий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r w:rsidR="009C0BAC" w:rsidRPr="00E24336">
        <w:rPr>
          <w:sz w:val="23"/>
          <w:szCs w:val="23"/>
        </w:rPr>
        <w:t xml:space="preserve">. 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Проект </w:t>
      </w:r>
      <w:r w:rsidR="00E24336" w:rsidRPr="00E24336">
        <w:rPr>
          <w:sz w:val="23"/>
          <w:szCs w:val="23"/>
        </w:rPr>
        <w:t xml:space="preserve">Постановления Администрации муниципального образования «Медвежьегорский муниципальный район» </w:t>
      </w:r>
      <w:r w:rsidRPr="00E24336">
        <w:rPr>
          <w:rFonts w:eastAsia="Calibri"/>
          <w:sz w:val="23"/>
          <w:szCs w:val="23"/>
          <w:lang w:eastAsia="en-US"/>
        </w:rPr>
        <w:t>соответствует Конституции Российской Федерации, федеральным законам, Конституции Республики Карелия, законам Республики Карелия</w:t>
      </w:r>
      <w:r w:rsidR="00E24336">
        <w:rPr>
          <w:rFonts w:eastAsia="Calibri"/>
          <w:sz w:val="23"/>
          <w:szCs w:val="23"/>
          <w:lang w:eastAsia="en-US"/>
        </w:rPr>
        <w:t>, нормативным правовым актам органов местного самоуправления</w:t>
      </w:r>
      <w:r w:rsidRPr="00E24336">
        <w:rPr>
          <w:rFonts w:eastAsia="Calibri"/>
          <w:sz w:val="23"/>
          <w:szCs w:val="23"/>
          <w:lang w:eastAsia="en-US"/>
        </w:rPr>
        <w:t xml:space="preserve">. 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Принятие проекта </w:t>
      </w:r>
      <w:r w:rsidR="00E24336" w:rsidRPr="00E24336">
        <w:rPr>
          <w:sz w:val="23"/>
          <w:szCs w:val="23"/>
        </w:rPr>
        <w:t xml:space="preserve">Постановления Администрации муниципального образования «Медвежьегорский муниципальный район» </w:t>
      </w:r>
      <w:r w:rsidR="00E24336" w:rsidRPr="00E24336">
        <w:rPr>
          <w:rFonts w:eastAsia="Calibri"/>
          <w:sz w:val="23"/>
          <w:szCs w:val="23"/>
          <w:lang w:eastAsia="en-US"/>
        </w:rPr>
        <w:t>предусматривает</w:t>
      </w:r>
      <w:r w:rsidRPr="00E24336">
        <w:rPr>
          <w:rFonts w:eastAsia="Calibri"/>
          <w:sz w:val="23"/>
          <w:szCs w:val="23"/>
          <w:lang w:eastAsia="en-US"/>
        </w:rPr>
        <w:t xml:space="preserve"> </w:t>
      </w:r>
      <w:r w:rsidR="00093B78">
        <w:rPr>
          <w:rFonts w:eastAsia="Calibri"/>
          <w:sz w:val="23"/>
          <w:szCs w:val="23"/>
          <w:lang w:eastAsia="en-US"/>
        </w:rPr>
        <w:t>внесение изменений и дополнений в</w:t>
      </w:r>
      <w:r w:rsidR="00E24336" w:rsidRPr="00E24336">
        <w:rPr>
          <w:rFonts w:eastAsia="Calibri"/>
          <w:sz w:val="23"/>
          <w:szCs w:val="23"/>
          <w:lang w:eastAsia="en-US"/>
        </w:rPr>
        <w:t xml:space="preserve"> ранее приняты</w:t>
      </w:r>
      <w:r w:rsidR="00093B78">
        <w:rPr>
          <w:rFonts w:eastAsia="Calibri"/>
          <w:sz w:val="23"/>
          <w:szCs w:val="23"/>
          <w:lang w:eastAsia="en-US"/>
        </w:rPr>
        <w:t>й</w:t>
      </w:r>
      <w:r w:rsidR="00E24336" w:rsidRPr="00E24336">
        <w:rPr>
          <w:rFonts w:eastAsia="Calibri"/>
          <w:sz w:val="23"/>
          <w:szCs w:val="23"/>
          <w:lang w:eastAsia="en-US"/>
        </w:rPr>
        <w:t xml:space="preserve"> </w:t>
      </w:r>
      <w:r w:rsidRPr="00E24336">
        <w:rPr>
          <w:rFonts w:eastAsia="Calibri"/>
          <w:sz w:val="23"/>
          <w:szCs w:val="23"/>
          <w:lang w:eastAsia="en-US"/>
        </w:rPr>
        <w:t xml:space="preserve"> нормативны</w:t>
      </w:r>
      <w:r w:rsidR="00093B78">
        <w:rPr>
          <w:rFonts w:eastAsia="Calibri"/>
          <w:sz w:val="23"/>
          <w:szCs w:val="23"/>
          <w:lang w:eastAsia="en-US"/>
        </w:rPr>
        <w:t>й</w:t>
      </w:r>
      <w:r w:rsidRPr="00E24336">
        <w:rPr>
          <w:rFonts w:eastAsia="Calibri"/>
          <w:sz w:val="23"/>
          <w:szCs w:val="23"/>
          <w:lang w:eastAsia="en-US"/>
        </w:rPr>
        <w:t xml:space="preserve"> правов</w:t>
      </w:r>
      <w:r w:rsidR="00093B78">
        <w:rPr>
          <w:rFonts w:eastAsia="Calibri"/>
          <w:sz w:val="23"/>
          <w:szCs w:val="23"/>
          <w:lang w:eastAsia="en-US"/>
        </w:rPr>
        <w:t>ой</w:t>
      </w:r>
      <w:r w:rsidRPr="00E24336">
        <w:rPr>
          <w:rFonts w:eastAsia="Calibri"/>
          <w:sz w:val="23"/>
          <w:szCs w:val="23"/>
          <w:lang w:eastAsia="en-US"/>
        </w:rPr>
        <w:t xml:space="preserve"> акт.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Принятие настоящего проекта </w:t>
      </w:r>
      <w:r w:rsidR="00E24336" w:rsidRPr="00E24336">
        <w:rPr>
          <w:sz w:val="23"/>
          <w:szCs w:val="23"/>
        </w:rPr>
        <w:t xml:space="preserve">Постановления </w:t>
      </w:r>
      <w:r w:rsidR="00FB6A8C">
        <w:rPr>
          <w:sz w:val="23"/>
          <w:szCs w:val="23"/>
        </w:rPr>
        <w:t xml:space="preserve">не </w:t>
      </w:r>
      <w:r w:rsidR="00093B78">
        <w:rPr>
          <w:rFonts w:eastAsia="Calibri"/>
          <w:sz w:val="23"/>
          <w:szCs w:val="23"/>
          <w:lang w:eastAsia="en-US"/>
        </w:rPr>
        <w:t xml:space="preserve">предполагает </w:t>
      </w:r>
      <w:r w:rsidR="00FB6A8C">
        <w:rPr>
          <w:rFonts w:eastAsia="Calibri"/>
          <w:sz w:val="23"/>
          <w:szCs w:val="23"/>
          <w:lang w:eastAsia="en-US"/>
        </w:rPr>
        <w:t xml:space="preserve">дополнительных </w:t>
      </w:r>
      <w:r w:rsidR="00093B78">
        <w:rPr>
          <w:rFonts w:eastAsia="Calibri"/>
          <w:sz w:val="23"/>
          <w:szCs w:val="23"/>
          <w:lang w:eastAsia="en-US"/>
        </w:rPr>
        <w:t>расход</w:t>
      </w:r>
      <w:r w:rsidR="00FB6A8C">
        <w:rPr>
          <w:rFonts w:eastAsia="Calibri"/>
          <w:sz w:val="23"/>
          <w:szCs w:val="23"/>
          <w:lang w:eastAsia="en-US"/>
        </w:rPr>
        <w:t>ов</w:t>
      </w:r>
      <w:r w:rsidR="00093B78">
        <w:rPr>
          <w:rFonts w:eastAsia="Calibri"/>
          <w:sz w:val="23"/>
          <w:szCs w:val="23"/>
          <w:lang w:eastAsia="en-US"/>
        </w:rPr>
        <w:t xml:space="preserve"> </w:t>
      </w:r>
      <w:r w:rsidRPr="00E24336">
        <w:rPr>
          <w:rFonts w:eastAsia="Calibri"/>
          <w:sz w:val="23"/>
          <w:szCs w:val="23"/>
          <w:lang w:eastAsia="en-US"/>
        </w:rPr>
        <w:t xml:space="preserve">из бюджета </w:t>
      </w:r>
      <w:r w:rsidR="00E24336" w:rsidRPr="00E24336">
        <w:rPr>
          <w:sz w:val="23"/>
          <w:szCs w:val="23"/>
        </w:rPr>
        <w:t>муниципального образования «Медвежьегорский муниципальный район»</w:t>
      </w:r>
      <w:r w:rsidRPr="00E24336">
        <w:rPr>
          <w:rFonts w:eastAsia="Calibri"/>
          <w:sz w:val="23"/>
          <w:szCs w:val="23"/>
          <w:lang w:eastAsia="en-US"/>
        </w:rPr>
        <w:t xml:space="preserve">.   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В проекте  нормативного правового акта отсутствуют </w:t>
      </w:r>
      <w:proofErr w:type="spellStart"/>
      <w:r w:rsidRPr="00E24336">
        <w:rPr>
          <w:rFonts w:eastAsia="Calibri"/>
          <w:sz w:val="23"/>
          <w:szCs w:val="23"/>
          <w:lang w:eastAsia="en-US"/>
        </w:rPr>
        <w:t>коррупциогенные</w:t>
      </w:r>
      <w:proofErr w:type="spellEnd"/>
      <w:r w:rsidRPr="00E24336">
        <w:rPr>
          <w:rFonts w:eastAsia="Calibri"/>
          <w:sz w:val="23"/>
          <w:szCs w:val="23"/>
          <w:lang w:eastAsia="en-US"/>
        </w:rPr>
        <w:t xml:space="preserve"> факторы.</w:t>
      </w:r>
    </w:p>
    <w:p w:rsidR="007B7B1C" w:rsidRPr="00E24336" w:rsidRDefault="007B7B1C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Настоящий проект затрагивает вопросы осуществления предпринимательской и инвестиционной деятельности, в связи с этим требует оценки регулирующего воздействия проекта нормативного правового акта </w:t>
      </w:r>
      <w:r w:rsidR="00E24336" w:rsidRPr="00E24336">
        <w:rPr>
          <w:rFonts w:eastAsia="Calibri"/>
          <w:sz w:val="23"/>
          <w:szCs w:val="23"/>
          <w:lang w:eastAsia="en-US"/>
        </w:rPr>
        <w:t xml:space="preserve">Администрации </w:t>
      </w:r>
      <w:r w:rsidR="00E24336" w:rsidRPr="00E24336">
        <w:rPr>
          <w:sz w:val="23"/>
          <w:szCs w:val="23"/>
        </w:rPr>
        <w:t>муниципального образования «Медвежьегорский муниципальный район».</w:t>
      </w:r>
    </w:p>
    <w:sectPr w:rsidR="007B7B1C" w:rsidRPr="00E24336" w:rsidSect="00FB6A8C"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12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E5"/>
    <w:rsid w:val="00093B78"/>
    <w:rsid w:val="002378FF"/>
    <w:rsid w:val="0026229A"/>
    <w:rsid w:val="00597E22"/>
    <w:rsid w:val="005F316E"/>
    <w:rsid w:val="0067266D"/>
    <w:rsid w:val="006820B2"/>
    <w:rsid w:val="007723E5"/>
    <w:rsid w:val="007B7B1C"/>
    <w:rsid w:val="007B7F51"/>
    <w:rsid w:val="008075CD"/>
    <w:rsid w:val="00814FF2"/>
    <w:rsid w:val="00905EEE"/>
    <w:rsid w:val="009C0BAC"/>
    <w:rsid w:val="00A26005"/>
    <w:rsid w:val="00AB173C"/>
    <w:rsid w:val="00AD2990"/>
    <w:rsid w:val="00B22FFD"/>
    <w:rsid w:val="00BE30F7"/>
    <w:rsid w:val="00E24336"/>
    <w:rsid w:val="00FB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2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2</cp:revision>
  <dcterms:created xsi:type="dcterms:W3CDTF">2020-03-14T08:29:00Z</dcterms:created>
  <dcterms:modified xsi:type="dcterms:W3CDTF">2020-03-14T08:29:00Z</dcterms:modified>
</cp:coreProperties>
</file>